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3F" w:rsidRDefault="00F6307B">
      <w:pPr>
        <w:rPr>
          <w:rFonts w:ascii="Verdana" w:eastAsia="Verdana" w:hAnsi="Verdana" w:cs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1933575</wp:posOffset>
            </wp:positionH>
            <wp:positionV relativeFrom="paragraph">
              <wp:posOffset>0</wp:posOffset>
            </wp:positionV>
            <wp:extent cx="2990850" cy="1000125"/>
            <wp:effectExtent l="0" t="0" r="0" b="0"/>
            <wp:wrapSquare wrapText="bothSides" distT="0" distB="0" distL="114300" distR="114300"/>
            <wp:docPr id="1" name="image1.jpg" descr="S:\Logos\AOT\NEW STATE TYPE FACE_2016\Arizona Logo 2016\Office of Tourism\jpg\Arizona_AO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:\Logos\AOT\NEW STATE TYPE FACE_2016\Arizona Logo 2016\Office of Tourism\jpg\Arizona_AOT_black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073F" w:rsidRDefault="00B2073F">
      <w:pPr>
        <w:rPr>
          <w:rFonts w:ascii="Verdana" w:eastAsia="Verdana" w:hAnsi="Verdana" w:cs="Verdana"/>
          <w:b/>
          <w:sz w:val="28"/>
          <w:szCs w:val="28"/>
        </w:rPr>
      </w:pPr>
    </w:p>
    <w:p w:rsidR="00B2073F" w:rsidRDefault="00B2073F">
      <w:pPr>
        <w:rPr>
          <w:rFonts w:ascii="Verdana" w:eastAsia="Verdana" w:hAnsi="Verdana" w:cs="Verdana"/>
          <w:b/>
          <w:sz w:val="28"/>
          <w:szCs w:val="28"/>
        </w:rPr>
      </w:pPr>
    </w:p>
    <w:p w:rsidR="00B2073F" w:rsidRDefault="00B2073F">
      <w:pPr>
        <w:rPr>
          <w:rFonts w:ascii="Verdana" w:eastAsia="Verdana" w:hAnsi="Verdana" w:cs="Verdana"/>
          <w:b/>
          <w:sz w:val="28"/>
          <w:szCs w:val="28"/>
        </w:rPr>
      </w:pPr>
    </w:p>
    <w:p w:rsidR="00B2073F" w:rsidRDefault="00B2073F">
      <w:pPr>
        <w:rPr>
          <w:rFonts w:ascii="Verdana" w:eastAsia="Verdana" w:hAnsi="Verdana" w:cs="Verdana"/>
          <w:b/>
          <w:sz w:val="28"/>
          <w:szCs w:val="28"/>
        </w:rPr>
      </w:pPr>
    </w:p>
    <w:p w:rsidR="00B2073F" w:rsidRDefault="001C044C">
      <w:pPr>
        <w:rPr>
          <w:rFonts w:ascii="Verdana" w:eastAsia="Verdana" w:hAnsi="Verdana" w:cs="Verdana"/>
          <w:b/>
          <w:sz w:val="20"/>
          <w:szCs w:val="20"/>
          <w:highlight w:val="yellow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 xml:space="preserve">FY21 Prop 302 Timeline  </w:t>
      </w:r>
    </w:p>
    <w:p w:rsidR="00B2073F" w:rsidRDefault="00B2073F">
      <w:pPr>
        <w:rPr>
          <w:rFonts w:ascii="Verdana" w:eastAsia="Verdana" w:hAnsi="Verdana" w:cs="Verdana"/>
          <w:b/>
          <w:sz w:val="20"/>
          <w:szCs w:val="20"/>
        </w:rPr>
      </w:pPr>
    </w:p>
    <w:p w:rsidR="00B2073F" w:rsidRDefault="00F6307B">
      <w:pPr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>Monday, April 13, 2020</w:t>
      </w:r>
    </w:p>
    <w:p w:rsidR="00B2073F" w:rsidRDefault="00F6307B">
      <w:pPr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Send Prop 302 Committee guideline revisions, timeline and FY20 carryover document </w:t>
      </w:r>
      <w:r w:rsidR="00ED2DD2">
        <w:rPr>
          <w:rFonts w:ascii="Verdana" w:eastAsia="Verdana" w:hAnsi="Verdana" w:cs="Verdana"/>
          <w:sz w:val="20"/>
          <w:szCs w:val="20"/>
          <w:highlight w:val="white"/>
        </w:rPr>
        <w:t>for approval</w:t>
      </w:r>
      <w:r w:rsidR="006B79A3">
        <w:rPr>
          <w:rFonts w:ascii="Verdana" w:eastAsia="Verdana" w:hAnsi="Verdana" w:cs="Verdana"/>
          <w:sz w:val="20"/>
          <w:szCs w:val="20"/>
          <w:highlight w:val="white"/>
        </w:rPr>
        <w:t>.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</w:p>
    <w:p w:rsidR="00B2073F" w:rsidRDefault="00B2073F">
      <w:pPr>
        <w:rPr>
          <w:rFonts w:ascii="Verdana" w:eastAsia="Verdana" w:hAnsi="Verdana" w:cs="Verdana"/>
          <w:b/>
          <w:sz w:val="20"/>
          <w:szCs w:val="20"/>
          <w:shd w:val="clear" w:color="auto" w:fill="980000"/>
        </w:rPr>
      </w:pPr>
    </w:p>
    <w:p w:rsidR="00B2073F" w:rsidRDefault="00F6307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Friday, April 17, 2020</w:t>
      </w:r>
    </w:p>
    <w:p w:rsidR="00B2073F" w:rsidRDefault="00F6307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Letters/emails to DMOs requesting the FY21 intent to participate document w/ new guidelines attached and FY21 Prop 302 Guidelines posted on AOT’s website</w:t>
      </w:r>
      <w:r w:rsidR="006B79A3">
        <w:rPr>
          <w:rFonts w:ascii="Verdana" w:eastAsia="Verdana" w:hAnsi="Verdana" w:cs="Verdana"/>
          <w:sz w:val="20"/>
          <w:szCs w:val="20"/>
        </w:rPr>
        <w:t>.</w:t>
      </w:r>
    </w:p>
    <w:p w:rsidR="00B2073F" w:rsidRDefault="00B2073F">
      <w:pPr>
        <w:rPr>
          <w:rFonts w:ascii="Verdana" w:eastAsia="Verdana" w:hAnsi="Verdana" w:cs="Verdana"/>
          <w:b/>
          <w:sz w:val="20"/>
          <w:szCs w:val="20"/>
        </w:rPr>
      </w:pPr>
    </w:p>
    <w:p w:rsidR="00B2073F" w:rsidRDefault="00F6307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Monday, April 20, 2020</w:t>
      </w:r>
    </w:p>
    <w:p w:rsidR="00B2073F" w:rsidRDefault="00F6307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Conference call with DMOs to review timeline changes and carryover plan</w:t>
      </w:r>
      <w:r w:rsidR="006B79A3">
        <w:rPr>
          <w:rFonts w:ascii="Verdana" w:eastAsia="Verdana" w:hAnsi="Verdana" w:cs="Verdana"/>
          <w:sz w:val="20"/>
          <w:szCs w:val="20"/>
        </w:rPr>
        <w:t>.</w:t>
      </w:r>
    </w:p>
    <w:p w:rsidR="00B2073F" w:rsidRDefault="00B2073F">
      <w:pPr>
        <w:rPr>
          <w:rFonts w:ascii="Verdana" w:eastAsia="Verdana" w:hAnsi="Verdana" w:cs="Verdana"/>
          <w:sz w:val="20"/>
          <w:szCs w:val="20"/>
        </w:rPr>
      </w:pPr>
    </w:p>
    <w:p w:rsidR="00B2073F" w:rsidRDefault="00F6307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Friday, April 24, 2020</w:t>
      </w:r>
    </w:p>
    <w:p w:rsidR="00B2073F" w:rsidRDefault="00F6307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DMOs FY21 intent to participate document due digitally by 4:00 pm</w:t>
      </w:r>
      <w:r w:rsidR="006B79A3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181B67" w:rsidRPr="00C74387" w:rsidRDefault="00181B67">
      <w:pPr>
        <w:rPr>
          <w:rFonts w:ascii="Verdana" w:eastAsia="Verdana" w:hAnsi="Verdana" w:cs="Verdana"/>
          <w:sz w:val="20"/>
          <w:szCs w:val="20"/>
        </w:rPr>
      </w:pPr>
    </w:p>
    <w:p w:rsidR="00C74387" w:rsidRDefault="00C7438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theme="majorHAnsi"/>
          <w:b/>
          <w:sz w:val="20"/>
          <w:szCs w:val="20"/>
        </w:rPr>
        <w:t xml:space="preserve">Friday, </w:t>
      </w:r>
      <w:r w:rsidR="00181B67" w:rsidRPr="00C74387">
        <w:rPr>
          <w:rFonts w:ascii="Verdana" w:eastAsia="Verdana" w:hAnsi="Verdana" w:cstheme="majorHAnsi"/>
          <w:b/>
          <w:sz w:val="20"/>
          <w:szCs w:val="20"/>
        </w:rPr>
        <w:t xml:space="preserve">May </w:t>
      </w:r>
      <w:r>
        <w:rPr>
          <w:rFonts w:ascii="Verdana" w:eastAsia="Verdana" w:hAnsi="Verdana" w:cstheme="majorHAnsi"/>
          <w:b/>
          <w:sz w:val="20"/>
          <w:szCs w:val="20"/>
        </w:rPr>
        <w:t>8, 2020</w:t>
      </w:r>
      <w:r w:rsidR="00181B67" w:rsidRPr="00C74387">
        <w:rPr>
          <w:rFonts w:ascii="Verdana" w:eastAsia="Verdana" w:hAnsi="Verdana" w:cs="Verdana"/>
          <w:sz w:val="20"/>
          <w:szCs w:val="20"/>
        </w:rPr>
        <w:t xml:space="preserve"> </w:t>
      </w:r>
    </w:p>
    <w:p w:rsidR="00181B67" w:rsidRPr="00C74387" w:rsidRDefault="00C7438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AOT will </w:t>
      </w:r>
      <w:r w:rsidR="00181B67" w:rsidRPr="00C74387">
        <w:rPr>
          <w:rFonts w:ascii="Verdana" w:eastAsia="Verdana" w:hAnsi="Verdana" w:cs="Verdana"/>
          <w:sz w:val="20"/>
          <w:szCs w:val="20"/>
        </w:rPr>
        <w:t xml:space="preserve">give DMO’s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 w:rsidR="00181B67" w:rsidRPr="00C74387">
        <w:rPr>
          <w:rFonts w:ascii="Verdana" w:eastAsia="Verdana" w:hAnsi="Verdana" w:cs="Verdana"/>
          <w:sz w:val="20"/>
          <w:szCs w:val="20"/>
        </w:rPr>
        <w:t>projected 4</w:t>
      </w:r>
      <w:r w:rsidR="00181B67" w:rsidRPr="00C74387">
        <w:rPr>
          <w:rFonts w:ascii="Verdana" w:eastAsia="Verdana" w:hAnsi="Verdana" w:cs="Verdana"/>
          <w:sz w:val="20"/>
          <w:szCs w:val="20"/>
          <w:vertAlign w:val="superscript"/>
        </w:rPr>
        <w:t>th</w:t>
      </w:r>
      <w:r w:rsidR="00181B67" w:rsidRPr="00C74387">
        <w:rPr>
          <w:rFonts w:ascii="Verdana" w:eastAsia="Verdana" w:hAnsi="Verdana" w:cs="Verdana"/>
          <w:sz w:val="20"/>
          <w:szCs w:val="20"/>
        </w:rPr>
        <w:t xml:space="preserve"> quarter Prop 302 funding </w:t>
      </w:r>
      <w:r>
        <w:rPr>
          <w:rFonts w:ascii="Verdana" w:eastAsia="Verdana" w:hAnsi="Verdana" w:cs="Verdana"/>
          <w:sz w:val="20"/>
          <w:szCs w:val="20"/>
        </w:rPr>
        <w:t>amount to complete their carryover doc.</w:t>
      </w:r>
    </w:p>
    <w:p w:rsidR="00181B67" w:rsidRDefault="00181B67">
      <w:pPr>
        <w:rPr>
          <w:rFonts w:ascii="Verdana" w:eastAsia="Verdana" w:hAnsi="Verdana" w:cs="Verdana"/>
          <w:b/>
          <w:sz w:val="20"/>
          <w:szCs w:val="20"/>
        </w:rPr>
      </w:pPr>
    </w:p>
    <w:p w:rsidR="00B2073F" w:rsidRPr="00E319ED" w:rsidRDefault="00181B67">
      <w:pPr>
        <w:rPr>
          <w:rFonts w:ascii="Verdana" w:eastAsia="Verdana" w:hAnsi="Verdana" w:cs="Verdana"/>
          <w:b/>
          <w:sz w:val="20"/>
          <w:szCs w:val="20"/>
        </w:rPr>
      </w:pPr>
      <w:r w:rsidRPr="00E319ED">
        <w:rPr>
          <w:rFonts w:ascii="Verdana" w:eastAsia="Verdana" w:hAnsi="Verdana" w:cs="Verdana"/>
          <w:b/>
          <w:sz w:val="20"/>
          <w:szCs w:val="20"/>
        </w:rPr>
        <w:t>Wednesday, May 13th</w:t>
      </w:r>
      <w:r w:rsidR="00E319ED" w:rsidRPr="00E319ED">
        <w:rPr>
          <w:rFonts w:ascii="Verdana" w:eastAsia="Verdana" w:hAnsi="Verdana" w:cs="Verdana"/>
          <w:b/>
          <w:sz w:val="20"/>
          <w:szCs w:val="20"/>
        </w:rPr>
        <w:t>, 2020</w:t>
      </w:r>
    </w:p>
    <w:p w:rsidR="00B2073F" w:rsidRPr="00E319ED" w:rsidRDefault="00F6307B">
      <w:pPr>
        <w:rPr>
          <w:rFonts w:ascii="Verdana" w:eastAsia="Verdana" w:hAnsi="Verdana" w:cs="Verdana"/>
          <w:sz w:val="20"/>
          <w:szCs w:val="20"/>
        </w:rPr>
      </w:pPr>
      <w:r w:rsidRPr="00E319ED">
        <w:rPr>
          <w:rFonts w:ascii="Verdana" w:eastAsia="Verdana" w:hAnsi="Verdana" w:cs="Verdana"/>
          <w:sz w:val="20"/>
          <w:szCs w:val="20"/>
        </w:rPr>
        <w:t>DMOs notify AOT of any unused FY20 funds that they intend to carry over into FY21</w:t>
      </w:r>
      <w:r w:rsidR="00C74387" w:rsidRPr="00E319ED">
        <w:rPr>
          <w:rFonts w:ascii="Verdana" w:eastAsia="Verdana" w:hAnsi="Verdana" w:cs="Verdana"/>
          <w:sz w:val="20"/>
          <w:szCs w:val="20"/>
        </w:rPr>
        <w:t xml:space="preserve"> and submit their official carryover document</w:t>
      </w:r>
      <w:r w:rsidR="006B79A3">
        <w:rPr>
          <w:rFonts w:ascii="Verdana" w:eastAsia="Verdana" w:hAnsi="Verdana" w:cs="Verdana"/>
          <w:sz w:val="20"/>
          <w:szCs w:val="20"/>
        </w:rPr>
        <w:t>.</w:t>
      </w:r>
      <w:r w:rsidRPr="00E319ED">
        <w:rPr>
          <w:rFonts w:ascii="Verdana" w:eastAsia="Verdana" w:hAnsi="Verdana" w:cs="Verdana"/>
          <w:sz w:val="20"/>
          <w:szCs w:val="20"/>
        </w:rPr>
        <w:t xml:space="preserve"> </w:t>
      </w:r>
    </w:p>
    <w:p w:rsidR="00B2073F" w:rsidRDefault="00B2073F">
      <w:pPr>
        <w:rPr>
          <w:rFonts w:ascii="Verdana" w:eastAsia="Verdana" w:hAnsi="Verdana" w:cs="Verdana"/>
          <w:b/>
          <w:sz w:val="20"/>
          <w:szCs w:val="20"/>
        </w:rPr>
      </w:pPr>
    </w:p>
    <w:p w:rsidR="00B2073F" w:rsidRDefault="00F6307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Friday May 1</w:t>
      </w:r>
      <w:r w:rsidR="00242070">
        <w:rPr>
          <w:rFonts w:ascii="Verdana" w:eastAsia="Verdana" w:hAnsi="Verdana" w:cs="Verdana"/>
          <w:b/>
          <w:sz w:val="20"/>
          <w:szCs w:val="20"/>
        </w:rPr>
        <w:t>5</w:t>
      </w:r>
      <w:r>
        <w:rPr>
          <w:rFonts w:ascii="Verdana" w:eastAsia="Verdana" w:hAnsi="Verdana" w:cs="Verdana"/>
          <w:b/>
          <w:sz w:val="20"/>
          <w:szCs w:val="20"/>
        </w:rPr>
        <w:t>, 2020</w:t>
      </w:r>
    </w:p>
    <w:p w:rsidR="00B2073F" w:rsidRDefault="00F6307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AOT distributes projected fund amount to DMOs for FY21 plus FY20 carryover</w:t>
      </w:r>
      <w:r w:rsidR="006B79A3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B2073F" w:rsidRDefault="00F6307B">
      <w:pPr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* Pending Final confirmation from AZSTA from projected allocation</w:t>
      </w:r>
    </w:p>
    <w:p w:rsidR="00B2073F" w:rsidRDefault="00B2073F">
      <w:pPr>
        <w:rPr>
          <w:rFonts w:ascii="Verdana" w:eastAsia="Verdana" w:hAnsi="Verdana" w:cs="Verdana"/>
          <w:i/>
          <w:sz w:val="18"/>
          <w:szCs w:val="18"/>
        </w:rPr>
      </w:pPr>
    </w:p>
    <w:p w:rsidR="00B2073F" w:rsidRDefault="00C7438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Friday, May 29</w:t>
      </w:r>
      <w:r w:rsidR="00F6307B">
        <w:rPr>
          <w:rFonts w:ascii="Verdana" w:eastAsia="Verdana" w:hAnsi="Verdana" w:cs="Verdana"/>
          <w:b/>
          <w:sz w:val="20"/>
          <w:szCs w:val="20"/>
        </w:rPr>
        <w:t>, 2020</w:t>
      </w:r>
    </w:p>
    <w:p w:rsidR="00B2073F" w:rsidRDefault="00F6307B">
      <w:pPr>
        <w:rPr>
          <w:rFonts w:ascii="Verdana" w:eastAsia="Verdana" w:hAnsi="Verdana" w:cs="Verdana"/>
          <w:sz w:val="20"/>
          <w:szCs w:val="20"/>
          <w:highlight w:val="yellow"/>
        </w:rPr>
      </w:pPr>
      <w:r>
        <w:rPr>
          <w:rFonts w:ascii="Verdana" w:eastAsia="Verdana" w:hAnsi="Verdana" w:cs="Verdana"/>
          <w:sz w:val="20"/>
          <w:szCs w:val="20"/>
        </w:rPr>
        <w:t>Prop 302 FY21 A</w:t>
      </w:r>
      <w:r w:rsidR="00B46C3D">
        <w:rPr>
          <w:rFonts w:ascii="Verdana" w:eastAsia="Verdana" w:hAnsi="Verdana" w:cs="Verdana"/>
          <w:sz w:val="20"/>
          <w:szCs w:val="20"/>
        </w:rPr>
        <w:t>pplications are due. (</w:t>
      </w:r>
      <w:proofErr w:type="gramStart"/>
      <w:r w:rsidR="00ED2DD2">
        <w:rPr>
          <w:rFonts w:ascii="Verdana" w:eastAsia="Verdana" w:hAnsi="Verdana" w:cs="Verdana"/>
          <w:sz w:val="20"/>
          <w:szCs w:val="20"/>
        </w:rPr>
        <w:t>no</w:t>
      </w:r>
      <w:proofErr w:type="gramEnd"/>
      <w:r w:rsidR="00ED2DD2">
        <w:rPr>
          <w:rFonts w:ascii="Verdana" w:eastAsia="Verdana" w:hAnsi="Verdana" w:cs="Verdana"/>
          <w:sz w:val="20"/>
          <w:szCs w:val="20"/>
        </w:rPr>
        <w:t xml:space="preserve"> hard copies required this year. A photo or PDF</w:t>
      </w:r>
      <w:r w:rsidR="00B46C3D">
        <w:rPr>
          <w:rFonts w:ascii="Verdana" w:eastAsia="Verdana" w:hAnsi="Verdana" w:cs="Verdana"/>
          <w:sz w:val="20"/>
          <w:szCs w:val="20"/>
        </w:rPr>
        <w:t xml:space="preserve"> of </w:t>
      </w:r>
      <w:r>
        <w:rPr>
          <w:rFonts w:ascii="Verdana" w:eastAsia="Verdana" w:hAnsi="Verdana" w:cs="Verdana"/>
          <w:sz w:val="20"/>
          <w:szCs w:val="20"/>
        </w:rPr>
        <w:t>Appendix A to be submitted with Application</w:t>
      </w:r>
      <w:r w:rsidR="00ED2DD2">
        <w:rPr>
          <w:rFonts w:ascii="Verdana" w:eastAsia="Verdana" w:hAnsi="Verdana" w:cs="Verdana"/>
          <w:sz w:val="20"/>
          <w:szCs w:val="20"/>
        </w:rPr>
        <w:t xml:space="preserve"> digitally</w:t>
      </w:r>
      <w:r>
        <w:rPr>
          <w:rFonts w:ascii="Verdana" w:eastAsia="Verdana" w:hAnsi="Verdana" w:cs="Verdana"/>
          <w:sz w:val="20"/>
          <w:szCs w:val="20"/>
        </w:rPr>
        <w:t>)</w:t>
      </w:r>
      <w:r w:rsidR="008A12AC">
        <w:rPr>
          <w:rFonts w:ascii="Verdana" w:eastAsia="Verdana" w:hAnsi="Verdana" w:cs="Verdana"/>
          <w:sz w:val="20"/>
          <w:szCs w:val="20"/>
        </w:rPr>
        <w:t xml:space="preserve">. Applications must include FY20 carryover funds. </w:t>
      </w:r>
    </w:p>
    <w:p w:rsidR="00B2073F" w:rsidRDefault="00B2073F">
      <w:pPr>
        <w:rPr>
          <w:rFonts w:ascii="Verdana" w:eastAsia="Verdana" w:hAnsi="Verdana" w:cs="Verdana"/>
          <w:b/>
          <w:sz w:val="18"/>
          <w:szCs w:val="18"/>
        </w:rPr>
      </w:pPr>
    </w:p>
    <w:p w:rsidR="00B2073F" w:rsidRDefault="00F6307B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Friday, June </w:t>
      </w:r>
      <w:r w:rsidR="007976DB">
        <w:rPr>
          <w:rFonts w:ascii="Verdana" w:eastAsia="Verdana" w:hAnsi="Verdana" w:cs="Verdana"/>
          <w:b/>
          <w:color w:val="000000"/>
          <w:sz w:val="20"/>
          <w:szCs w:val="20"/>
        </w:rPr>
        <w:t>12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, 2020</w:t>
      </w:r>
    </w:p>
    <w:p w:rsidR="00B2073F" w:rsidRDefault="00F6307B">
      <w:pPr>
        <w:rPr>
          <w:rFonts w:ascii="Verdana" w:eastAsia="Verdana" w:hAnsi="Verdana" w:cs="Verdana"/>
          <w:sz w:val="20"/>
          <w:szCs w:val="20"/>
          <w:highlight w:val="yellow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Prop 302 Committee Meets to review and approve FY21 applications</w:t>
      </w:r>
      <w:r w:rsidR="00ED2DD2"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B2073F" w:rsidRDefault="00B2073F">
      <w:pPr>
        <w:rPr>
          <w:rFonts w:ascii="Verdana" w:eastAsia="Verdana" w:hAnsi="Verdana" w:cs="Verdana"/>
          <w:b/>
          <w:sz w:val="18"/>
          <w:szCs w:val="18"/>
        </w:rPr>
      </w:pPr>
    </w:p>
    <w:p w:rsidR="00B2073F" w:rsidRDefault="00F6307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Wednesday, June 1</w:t>
      </w:r>
      <w:r>
        <w:rPr>
          <w:rFonts w:ascii="Verdana" w:eastAsia="Verdana" w:hAnsi="Verdana" w:cs="Verdana"/>
          <w:b/>
          <w:sz w:val="20"/>
          <w:szCs w:val="20"/>
        </w:rPr>
        <w:t>7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, 2020  </w:t>
      </w:r>
    </w:p>
    <w:p w:rsidR="00B2073F" w:rsidRDefault="00F6307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FY21 Prop 302 Award letters are distributed to DMOs reconfirming their FY20 carryover amount included</w:t>
      </w:r>
      <w:r w:rsidR="00C74387">
        <w:rPr>
          <w:rFonts w:ascii="Verdana" w:eastAsia="Verdana" w:hAnsi="Verdana" w:cs="Verdana"/>
          <w:sz w:val="20"/>
          <w:szCs w:val="20"/>
        </w:rPr>
        <w:t>.</w:t>
      </w:r>
    </w:p>
    <w:p w:rsidR="00B2073F" w:rsidRDefault="00B2073F">
      <w:pPr>
        <w:rPr>
          <w:rFonts w:ascii="Verdana" w:eastAsia="Verdana" w:hAnsi="Verdana" w:cs="Verdana"/>
          <w:b/>
          <w:sz w:val="18"/>
          <w:szCs w:val="18"/>
        </w:rPr>
      </w:pPr>
    </w:p>
    <w:p w:rsidR="00B2073F" w:rsidRDefault="00F6307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Monday, July 1, 2020</w:t>
      </w:r>
    </w:p>
    <w:p w:rsidR="00B2073F" w:rsidRDefault="00F6307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Participating DMOs begin their marketing and promotional activities</w:t>
      </w:r>
      <w:r w:rsidR="006B79A3">
        <w:rPr>
          <w:rFonts w:ascii="Verdana" w:eastAsia="Verdana" w:hAnsi="Verdana" w:cs="Verdana"/>
          <w:sz w:val="20"/>
          <w:szCs w:val="20"/>
        </w:rPr>
        <w:t>.</w:t>
      </w:r>
    </w:p>
    <w:p w:rsidR="00B2073F" w:rsidRDefault="00B2073F">
      <w:pPr>
        <w:rPr>
          <w:rFonts w:ascii="Verdana" w:eastAsia="Verdana" w:hAnsi="Verdana" w:cs="Verdana"/>
          <w:b/>
          <w:sz w:val="18"/>
          <w:szCs w:val="18"/>
        </w:rPr>
      </w:pPr>
    </w:p>
    <w:p w:rsidR="00B2073F" w:rsidRDefault="00F6307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Friday July 24, 2020</w:t>
      </w:r>
    </w:p>
    <w:p w:rsidR="00B2073F" w:rsidRPr="00884700" w:rsidRDefault="00F6307B">
      <w:pPr>
        <w:rPr>
          <w:rFonts w:ascii="Verdana" w:eastAsia="Verdana" w:hAnsi="Verdana" w:cs="Verdana"/>
          <w:sz w:val="20"/>
          <w:szCs w:val="20"/>
        </w:rPr>
      </w:pPr>
      <w:bookmarkStart w:id="1" w:name="_gjdgxs" w:colFirst="0" w:colLast="0"/>
      <w:bookmarkEnd w:id="1"/>
      <w:r w:rsidRPr="00884700">
        <w:rPr>
          <w:rFonts w:ascii="Verdana" w:eastAsia="Verdana" w:hAnsi="Verdana" w:cs="Verdana"/>
          <w:sz w:val="20"/>
          <w:szCs w:val="20"/>
        </w:rPr>
        <w:t>FY20 Year-End Expense Report Due</w:t>
      </w:r>
      <w:r w:rsidR="006B79A3">
        <w:rPr>
          <w:rFonts w:ascii="Verdana" w:eastAsia="Verdana" w:hAnsi="Verdana" w:cs="Verdana"/>
          <w:sz w:val="20"/>
          <w:szCs w:val="20"/>
        </w:rPr>
        <w:t>.</w:t>
      </w:r>
    </w:p>
    <w:p w:rsidR="00B2073F" w:rsidRDefault="00B2073F">
      <w:pPr>
        <w:rPr>
          <w:rFonts w:ascii="Verdana" w:eastAsia="Verdana" w:hAnsi="Verdana" w:cs="Verdana"/>
          <w:b/>
          <w:sz w:val="20"/>
          <w:szCs w:val="20"/>
        </w:rPr>
      </w:pPr>
    </w:p>
    <w:p w:rsidR="00B2073F" w:rsidRDefault="00F6307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Friday, January 29, 2021</w:t>
      </w:r>
    </w:p>
    <w:p w:rsidR="00B2073F" w:rsidRDefault="00F6307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FY21 Mid-Year Expense Report/Change Log Due in digital format</w:t>
      </w:r>
      <w:r w:rsidR="006B79A3">
        <w:rPr>
          <w:rFonts w:ascii="Verdana" w:eastAsia="Verdana" w:hAnsi="Verdana" w:cs="Verdana"/>
          <w:sz w:val="20"/>
          <w:szCs w:val="20"/>
        </w:rPr>
        <w:t>.</w:t>
      </w:r>
    </w:p>
    <w:p w:rsidR="00B2073F" w:rsidRDefault="006B79A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</w:t>
      </w:r>
    </w:p>
    <w:p w:rsidR="00B2073F" w:rsidRDefault="00F6307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Friday, July 30, 2021</w:t>
      </w:r>
    </w:p>
    <w:p w:rsidR="00B2073F" w:rsidRDefault="00F6307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FY21 Year-End Expense Report Due in digital format</w:t>
      </w:r>
      <w:r w:rsidR="006B79A3">
        <w:rPr>
          <w:rFonts w:ascii="Verdana" w:eastAsia="Verdana" w:hAnsi="Verdana" w:cs="Verdana"/>
          <w:sz w:val="20"/>
          <w:szCs w:val="20"/>
        </w:rPr>
        <w:t>.</w:t>
      </w:r>
    </w:p>
    <w:sectPr w:rsidR="00B20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10" w:rsidRDefault="00710B10">
      <w:r>
        <w:separator/>
      </w:r>
    </w:p>
  </w:endnote>
  <w:endnote w:type="continuationSeparator" w:id="0">
    <w:p w:rsidR="00710B10" w:rsidRDefault="0071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3F" w:rsidRDefault="00B20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3F" w:rsidRDefault="00B20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3F" w:rsidRDefault="00B20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10" w:rsidRDefault="00710B10">
      <w:r>
        <w:separator/>
      </w:r>
    </w:p>
  </w:footnote>
  <w:footnote w:type="continuationSeparator" w:id="0">
    <w:p w:rsidR="00710B10" w:rsidRDefault="0071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3F" w:rsidRDefault="00B20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3F" w:rsidRDefault="00B20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3F" w:rsidRDefault="00B20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3F"/>
    <w:rsid w:val="00181B67"/>
    <w:rsid w:val="001C044C"/>
    <w:rsid w:val="00242070"/>
    <w:rsid w:val="003432EB"/>
    <w:rsid w:val="004D278E"/>
    <w:rsid w:val="005062B4"/>
    <w:rsid w:val="006B79A3"/>
    <w:rsid w:val="006E18C2"/>
    <w:rsid w:val="00710B10"/>
    <w:rsid w:val="007976DB"/>
    <w:rsid w:val="00884700"/>
    <w:rsid w:val="00896F34"/>
    <w:rsid w:val="008A12AC"/>
    <w:rsid w:val="00B2073F"/>
    <w:rsid w:val="00B46C3D"/>
    <w:rsid w:val="00C74387"/>
    <w:rsid w:val="00E319ED"/>
    <w:rsid w:val="00ED2DD2"/>
    <w:rsid w:val="00F6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766B"/>
  <w15:docId w15:val="{C442916E-8715-4485-AC64-85E8969D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Blaine</dc:creator>
  <cp:lastModifiedBy>Tim Delcaire</cp:lastModifiedBy>
  <cp:revision>5</cp:revision>
  <dcterms:created xsi:type="dcterms:W3CDTF">2020-04-13T19:09:00Z</dcterms:created>
  <dcterms:modified xsi:type="dcterms:W3CDTF">2020-04-16T15:26:00Z</dcterms:modified>
</cp:coreProperties>
</file>